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21216">
        <w:rPr>
          <w:rFonts w:ascii="Arial" w:hAnsi="Arial" w:cs="Arial"/>
        </w:rPr>
        <w:t xml:space="preserve"> 13th</w:t>
      </w:r>
      <w:r>
        <w:rPr>
          <w:rFonts w:ascii="Arial" w:hAnsi="Arial" w:cs="Arial"/>
        </w:rPr>
        <w:t xml:space="preserve"> day of</w:t>
      </w:r>
      <w:r w:rsidR="00121216">
        <w:rPr>
          <w:rFonts w:ascii="Arial" w:hAnsi="Arial" w:cs="Arial"/>
        </w:rPr>
        <w:t xml:space="preserve"> JANUARY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041E50" w:rsidRDefault="0058175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121216">
        <w:rPr>
          <w:rFonts w:ascii="Arial" w:hAnsi="Arial" w:cs="Arial"/>
        </w:rPr>
        <w:t>Review of 2019-2020 Fiscal Year Audit and Action as Appropriate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(Audit Presented by Seidel Schroeder)</w:t>
      </w:r>
    </w:p>
    <w:p w:rsidR="00834BE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Inter-local Agreement for Road Maintenance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New Council Member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Memorial for Garth Griffith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Discussion - Playground Equipment</w:t>
      </w:r>
    </w:p>
    <w:p w:rsidR="00B626E5" w:rsidRDefault="00B626E5" w:rsidP="00B626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Consideration/Action - Calling Election and Posting Notice of Election</w:t>
      </w:r>
    </w:p>
    <w:p w:rsidR="00B626E5" w:rsidRDefault="00B626E5" w:rsidP="00B626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>Consideration/Action - Mayor &amp; Council Compensation</w:t>
      </w:r>
    </w:p>
    <w:p w:rsidR="005465F1" w:rsidRDefault="005465F1" w:rsidP="00A71D5D">
      <w:pPr>
        <w:pStyle w:val="NoSpacing"/>
        <w:rPr>
          <w:rFonts w:ascii="Arial" w:hAnsi="Arial" w:cs="Arial"/>
        </w:rPr>
      </w:pP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121216">
        <w:rPr>
          <w:rFonts w:ascii="Arial" w:hAnsi="Arial" w:cs="Arial"/>
        </w:rPr>
        <w:t>10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121216">
        <w:rPr>
          <w:rFonts w:ascii="Arial" w:hAnsi="Arial" w:cs="Arial"/>
        </w:rPr>
        <w:t>January,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BB83-E54B-4FDB-874D-34569E4C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2021-01-08T14:22:00Z</cp:lastPrinted>
  <dcterms:created xsi:type="dcterms:W3CDTF">2021-01-06T18:14:00Z</dcterms:created>
  <dcterms:modified xsi:type="dcterms:W3CDTF">2021-01-08T14:28:00Z</dcterms:modified>
</cp:coreProperties>
</file>